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47D03" w14:textId="77777777" w:rsidR="00214776" w:rsidRDefault="00BF5BA2">
      <w:pPr>
        <w:pStyle w:val="Titolo1"/>
        <w:spacing w:before="26"/>
        <w:ind w:left="7571" w:right="242" w:firstLine="7"/>
        <w:jc w:val="both"/>
      </w:pPr>
      <w:r>
        <w:t>Al Dirigente Scolastico del 2° Circolo Didattico di Poggiomarino (NA)</w:t>
      </w:r>
    </w:p>
    <w:p w14:paraId="6F4CACB6" w14:textId="77777777" w:rsidR="00214776" w:rsidRDefault="00214776">
      <w:pPr>
        <w:pStyle w:val="Corpotesto"/>
        <w:rPr>
          <w:b/>
        </w:rPr>
      </w:pPr>
    </w:p>
    <w:p w14:paraId="6B8AAD0A" w14:textId="77777777" w:rsidR="00214776" w:rsidRDefault="00214776">
      <w:pPr>
        <w:pStyle w:val="Corpotesto"/>
        <w:spacing w:before="1"/>
        <w:rPr>
          <w:b/>
        </w:rPr>
      </w:pPr>
    </w:p>
    <w:p w14:paraId="421D3A44" w14:textId="77777777" w:rsidR="00214776" w:rsidRDefault="00BF5BA2">
      <w:pPr>
        <w:tabs>
          <w:tab w:val="left" w:pos="1425"/>
        </w:tabs>
        <w:ind w:left="1456" w:right="287" w:hanging="1344"/>
        <w:rPr>
          <w:b/>
        </w:rPr>
      </w:pPr>
      <w:r>
        <w:rPr>
          <w:b/>
        </w:rPr>
        <w:t>OGGETTO:</w:t>
      </w:r>
      <w:r>
        <w:rPr>
          <w:b/>
        </w:rPr>
        <w:tab/>
      </w:r>
      <w:r>
        <w:rPr>
          <w:b/>
        </w:rPr>
        <w:t>RICHIESTA PERMESSI AI SENSI DELL’ART. 33 DELLA LEGGE N. 104/92 E DICHIARAZIONE DI NON RICOVERO</w:t>
      </w:r>
    </w:p>
    <w:p w14:paraId="76511040" w14:textId="77777777" w:rsidR="00214776" w:rsidRDefault="00214776">
      <w:pPr>
        <w:pStyle w:val="Corpotesto"/>
        <w:rPr>
          <w:b/>
        </w:rPr>
      </w:pPr>
    </w:p>
    <w:p w14:paraId="1EE96761" w14:textId="77777777" w:rsidR="00214776" w:rsidRDefault="00214776">
      <w:pPr>
        <w:pStyle w:val="Corpotesto"/>
        <w:spacing w:before="11"/>
        <w:rPr>
          <w:b/>
          <w:sz w:val="21"/>
        </w:rPr>
      </w:pPr>
    </w:p>
    <w:p w14:paraId="7B2FBF17" w14:textId="77777777" w:rsidR="00214776" w:rsidRDefault="00BF5BA2">
      <w:pPr>
        <w:pStyle w:val="Corpotesto"/>
        <w:tabs>
          <w:tab w:val="left" w:pos="8951"/>
        </w:tabs>
        <w:ind w:left="112"/>
      </w:pPr>
      <w:r>
        <w:t>_l_</w:t>
      </w:r>
      <w:r>
        <w:rPr>
          <w:spacing w:val="47"/>
        </w:rPr>
        <w:t xml:space="preserve"> </w:t>
      </w:r>
      <w:r>
        <w:t>sottoscritt_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nat_</w:t>
      </w:r>
      <w:r>
        <w:rPr>
          <w:spacing w:val="47"/>
        </w:rPr>
        <w:t xml:space="preserve"> </w:t>
      </w:r>
      <w:r>
        <w:t>a</w:t>
      </w:r>
    </w:p>
    <w:p w14:paraId="71C2C0CD" w14:textId="77777777" w:rsidR="00214776" w:rsidRDefault="00214776">
      <w:pPr>
        <w:pStyle w:val="Corpotesto"/>
        <w:spacing w:before="11"/>
        <w:rPr>
          <w:sz w:val="14"/>
        </w:rPr>
      </w:pPr>
    </w:p>
    <w:p w14:paraId="576B6498" w14:textId="77777777" w:rsidR="00214776" w:rsidRDefault="00BF5BA2">
      <w:pPr>
        <w:pStyle w:val="Corpotesto"/>
        <w:tabs>
          <w:tab w:val="left" w:pos="3450"/>
          <w:tab w:val="left" w:pos="5122"/>
          <w:tab w:val="left" w:pos="9781"/>
        </w:tabs>
        <w:spacing w:before="87"/>
        <w:ind w:left="112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4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residente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DFEF941" w14:textId="77777777" w:rsidR="00214776" w:rsidRDefault="00214776">
      <w:pPr>
        <w:pStyle w:val="Corpotesto"/>
        <w:spacing w:before="9"/>
        <w:rPr>
          <w:rFonts w:ascii="Times New Roman"/>
          <w:sz w:val="15"/>
        </w:rPr>
      </w:pPr>
    </w:p>
    <w:p w14:paraId="49AD0AE1" w14:textId="77777777" w:rsidR="00214776" w:rsidRDefault="00BF5BA2">
      <w:pPr>
        <w:pStyle w:val="Corpotesto"/>
        <w:tabs>
          <w:tab w:val="left" w:pos="2953"/>
          <w:tab w:val="left" w:pos="3572"/>
          <w:tab w:val="left" w:pos="4901"/>
          <w:tab w:val="left" w:pos="6361"/>
        </w:tabs>
        <w:spacing w:before="88"/>
        <w:ind w:left="112"/>
      </w:pP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servizio presso codesta</w:t>
      </w:r>
      <w:r>
        <w:rPr>
          <w:spacing w:val="32"/>
        </w:rPr>
        <w:t xml:space="preserve"> </w:t>
      </w:r>
      <w:r>
        <w:t>Istituzione</w:t>
      </w:r>
    </w:p>
    <w:p w14:paraId="0E873288" w14:textId="77777777" w:rsidR="00214776" w:rsidRDefault="00214776">
      <w:pPr>
        <w:pStyle w:val="Corpotesto"/>
        <w:spacing w:before="1"/>
        <w:rPr>
          <w:sz w:val="25"/>
        </w:rPr>
      </w:pPr>
    </w:p>
    <w:p w14:paraId="73AA483F" w14:textId="77777777" w:rsidR="00214776" w:rsidRDefault="00BF5BA2">
      <w:pPr>
        <w:pStyle w:val="Corpotesto"/>
        <w:tabs>
          <w:tab w:val="left" w:pos="2443"/>
          <w:tab w:val="left" w:pos="3803"/>
          <w:tab w:val="left" w:pos="5068"/>
          <w:tab w:val="left" w:pos="8051"/>
        </w:tabs>
        <w:spacing w:before="1"/>
        <w:ind w:left="112"/>
      </w:pPr>
      <w:r>
        <w:t>Scolastica in</w:t>
      </w:r>
      <w:r>
        <w:rPr>
          <w:spacing w:val="-4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di:</w:t>
      </w:r>
      <w:r>
        <w:tab/>
      </w:r>
      <w:r>
        <w:rPr>
          <w:rFonts w:ascii="Lucida Sans Unicode" w:hAnsi="Lucida Sans Unicode"/>
        </w:rPr>
        <w:t>□</w:t>
      </w:r>
      <w:r>
        <w:rPr>
          <w:rFonts w:ascii="Lucida Sans Unicode" w:hAnsi="Lucida Sans Unicode"/>
          <w:spacing w:val="30"/>
        </w:rPr>
        <w:t xml:space="preserve"> </w:t>
      </w:r>
      <w:r>
        <w:t>DOCENTE</w:t>
      </w:r>
      <w:r>
        <w:tab/>
      </w:r>
      <w:r>
        <w:rPr>
          <w:rFonts w:ascii="Lucida Sans Unicode" w:hAnsi="Lucida Sans Unicode"/>
        </w:rPr>
        <w:t>□</w:t>
      </w:r>
      <w:r>
        <w:rPr>
          <w:rFonts w:ascii="Lucida Sans Unicode" w:hAnsi="Lucida Sans Unicode"/>
          <w:spacing w:val="28"/>
        </w:rPr>
        <w:t xml:space="preserve"> </w:t>
      </w:r>
      <w:r>
        <w:t>A.T.A.</w:t>
      </w:r>
      <w:r>
        <w:tab/>
        <w:t>a t</w:t>
      </w:r>
      <w:r>
        <w:t xml:space="preserve">empo </w:t>
      </w:r>
      <w:r>
        <w:rPr>
          <w:spacing w:val="47"/>
        </w:rPr>
        <w:t xml:space="preserve"> </w:t>
      </w:r>
      <w:r>
        <w:rPr>
          <w:rFonts w:ascii="Lucida Sans Unicode" w:hAnsi="Lucida Sans Unicode"/>
        </w:rPr>
        <w:t>□</w:t>
      </w:r>
      <w:r>
        <w:rPr>
          <w:rFonts w:ascii="Lucida Sans Unicode" w:hAnsi="Lucida Sans Unicode"/>
          <w:spacing w:val="-1"/>
        </w:rPr>
        <w:t xml:space="preserve"> </w:t>
      </w:r>
      <w:r>
        <w:t>INDETERMINATO</w:t>
      </w:r>
      <w:r>
        <w:tab/>
      </w:r>
      <w:r>
        <w:rPr>
          <w:rFonts w:ascii="Lucida Sans Unicode" w:hAnsi="Lucida Sans Unicode"/>
        </w:rPr>
        <w:t>□</w:t>
      </w:r>
      <w:r>
        <w:rPr>
          <w:rFonts w:ascii="Lucida Sans Unicode" w:hAnsi="Lucida Sans Unicode"/>
          <w:spacing w:val="25"/>
        </w:rPr>
        <w:t xml:space="preserve"> </w:t>
      </w:r>
      <w:r>
        <w:t>DETERMINATO</w:t>
      </w:r>
    </w:p>
    <w:p w14:paraId="66A2859B" w14:textId="77777777" w:rsidR="00214776" w:rsidRDefault="00BF5BA2">
      <w:pPr>
        <w:pStyle w:val="Titolo1"/>
        <w:spacing w:before="229"/>
      </w:pPr>
      <w:r>
        <w:t>C H I E D E</w:t>
      </w:r>
    </w:p>
    <w:p w14:paraId="03EC7ABB" w14:textId="77777777" w:rsidR="00214776" w:rsidRDefault="00214776">
      <w:pPr>
        <w:pStyle w:val="Corpotesto"/>
        <w:rPr>
          <w:b/>
        </w:rPr>
      </w:pPr>
    </w:p>
    <w:p w14:paraId="222D0F3C" w14:textId="77777777" w:rsidR="00214776" w:rsidRDefault="00BF5BA2">
      <w:pPr>
        <w:pStyle w:val="Corpotesto"/>
        <w:ind w:left="112"/>
      </w:pPr>
      <w:r>
        <w:t>la concessione dei permessi previsti dall’art. 33 della Legge 104/92:</w:t>
      </w:r>
    </w:p>
    <w:p w14:paraId="35AE2639" w14:textId="77777777" w:rsidR="00214776" w:rsidRDefault="00214776">
      <w:pPr>
        <w:pStyle w:val="Corpotesto"/>
        <w:rPr>
          <w:sz w:val="20"/>
        </w:rPr>
      </w:pPr>
    </w:p>
    <w:p w14:paraId="74FD1FBC" w14:textId="77777777" w:rsidR="00214776" w:rsidRDefault="00214776">
      <w:pPr>
        <w:pStyle w:val="Corpotesto"/>
        <w:spacing w:before="11"/>
        <w:rPr>
          <w:sz w:val="16"/>
        </w:rPr>
      </w:pPr>
    </w:p>
    <w:p w14:paraId="2DB776FE" w14:textId="77777777" w:rsidR="00214776" w:rsidRDefault="00214776">
      <w:pPr>
        <w:rPr>
          <w:sz w:val="16"/>
        </w:rPr>
        <w:sectPr w:rsidR="00214776">
          <w:type w:val="continuous"/>
          <w:pgSz w:w="11910" w:h="16840"/>
          <w:pgMar w:top="520" w:right="980" w:bottom="280" w:left="1020" w:header="720" w:footer="720" w:gutter="0"/>
          <w:cols w:space="720"/>
        </w:sectPr>
      </w:pPr>
    </w:p>
    <w:p w14:paraId="725CC650" w14:textId="77777777" w:rsidR="00214776" w:rsidRDefault="00BF5BA2">
      <w:pPr>
        <w:pStyle w:val="Corpotesto"/>
        <w:tabs>
          <w:tab w:val="left" w:pos="4309"/>
        </w:tabs>
        <w:spacing w:before="87"/>
        <w:ind w:left="2841"/>
        <w:rPr>
          <w:rFonts w:ascii="Times New Roman"/>
        </w:rPr>
      </w:pPr>
      <w:r>
        <w:t xml:space="preserve">dal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C30D54F" w14:textId="77777777" w:rsidR="00214776" w:rsidRDefault="00BF5BA2">
      <w:pPr>
        <w:pStyle w:val="Corpotesto"/>
        <w:tabs>
          <w:tab w:val="left" w:pos="1620"/>
        </w:tabs>
        <w:spacing w:before="87"/>
        <w:ind w:left="159"/>
        <w:rPr>
          <w:rFonts w:ascii="Times New Roman"/>
        </w:rPr>
      </w:pPr>
      <w:r>
        <w:br w:type="column"/>
      </w:r>
      <w:r>
        <w:t>al</w:t>
      </w:r>
      <w:r>
        <w:rPr>
          <w:spacing w:val="-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874276B" w14:textId="77777777" w:rsidR="00214776" w:rsidRDefault="00BF5BA2">
      <w:pPr>
        <w:pStyle w:val="Corpotesto"/>
        <w:tabs>
          <w:tab w:val="left" w:pos="1063"/>
        </w:tabs>
        <w:spacing w:before="87"/>
        <w:ind w:left="371"/>
        <w:rPr>
          <w:rFonts w:ascii="Times New Roman"/>
        </w:rPr>
      </w:pPr>
      <w:r>
        <w:br w:type="column"/>
      </w:r>
      <w:r>
        <w:t>gg.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B19071F" w14:textId="77777777" w:rsidR="00214776" w:rsidRDefault="00214776">
      <w:pPr>
        <w:rPr>
          <w:rFonts w:ascii="Times New Roman"/>
        </w:rPr>
        <w:sectPr w:rsidR="00214776">
          <w:type w:val="continuous"/>
          <w:pgSz w:w="11910" w:h="16840"/>
          <w:pgMar w:top="520" w:right="980" w:bottom="280" w:left="1020" w:header="720" w:footer="720" w:gutter="0"/>
          <w:cols w:num="3" w:space="720" w:equalWidth="0">
            <w:col w:w="4310" w:space="40"/>
            <w:col w:w="1621" w:space="39"/>
            <w:col w:w="3900"/>
          </w:cols>
        </w:sectPr>
      </w:pPr>
    </w:p>
    <w:p w14:paraId="5A32DC2B" w14:textId="77777777" w:rsidR="00214776" w:rsidRDefault="00214776">
      <w:pPr>
        <w:pStyle w:val="Corpotesto"/>
        <w:rPr>
          <w:rFonts w:ascii="Times New Roman"/>
          <w:sz w:val="20"/>
        </w:rPr>
      </w:pPr>
    </w:p>
    <w:p w14:paraId="6C354864" w14:textId="77777777" w:rsidR="00214776" w:rsidRDefault="00214776">
      <w:pPr>
        <w:pStyle w:val="Corpotesto"/>
        <w:spacing w:before="11"/>
        <w:rPr>
          <w:rFonts w:ascii="Times New Roman"/>
          <w:sz w:val="21"/>
        </w:rPr>
      </w:pPr>
    </w:p>
    <w:p w14:paraId="53271E4F" w14:textId="77777777" w:rsidR="00214776" w:rsidRDefault="00BF5BA2">
      <w:pPr>
        <w:pStyle w:val="Titolo1"/>
        <w:spacing w:before="56"/>
        <w:ind w:right="158"/>
      </w:pPr>
      <w:r>
        <w:t>Consapevole della responsabilità penale cui può andare incontro in caso di dichiarazioni mendaci, ai sensi e per gli effetti dell’art. 76 del D.P.R. n. 445 del 28/12/2000 sotto la propria responsabilità</w:t>
      </w:r>
    </w:p>
    <w:p w14:paraId="1EC2B1D1" w14:textId="77777777" w:rsidR="00214776" w:rsidRDefault="00214776">
      <w:pPr>
        <w:pStyle w:val="Corpotesto"/>
        <w:spacing w:before="10"/>
        <w:rPr>
          <w:b/>
          <w:sz w:val="21"/>
        </w:rPr>
      </w:pPr>
    </w:p>
    <w:p w14:paraId="2E2C4EBB" w14:textId="77777777" w:rsidR="00214776" w:rsidRDefault="00BF5BA2">
      <w:pPr>
        <w:ind w:left="117" w:right="154"/>
        <w:jc w:val="center"/>
        <w:rPr>
          <w:b/>
        </w:rPr>
      </w:pPr>
      <w:r>
        <w:rPr>
          <w:b/>
        </w:rPr>
        <w:t>DICHIARA</w:t>
      </w:r>
    </w:p>
    <w:p w14:paraId="74D5316D" w14:textId="77777777" w:rsidR="00214776" w:rsidRDefault="00214776">
      <w:pPr>
        <w:pStyle w:val="Corpotesto"/>
        <w:spacing w:before="2"/>
        <w:rPr>
          <w:b/>
          <w:sz w:val="25"/>
        </w:rPr>
      </w:pPr>
    </w:p>
    <w:p w14:paraId="31D6061B" w14:textId="77777777" w:rsidR="00214776" w:rsidRDefault="00BF5BA2">
      <w:pPr>
        <w:pStyle w:val="Paragrafoelenco"/>
        <w:numPr>
          <w:ilvl w:val="0"/>
          <w:numId w:val="1"/>
        </w:numPr>
        <w:tabs>
          <w:tab w:val="left" w:pos="800"/>
          <w:tab w:val="left" w:pos="5712"/>
          <w:tab w:val="left" w:pos="8502"/>
          <w:tab w:val="left" w:pos="9800"/>
        </w:tabs>
        <w:ind w:hanging="328"/>
        <w:rPr>
          <w:rFonts w:ascii="Times New Roman" w:hAnsi="Times New Roman"/>
        </w:rPr>
      </w:pPr>
      <w:r>
        <w:t>che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familiare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nat_ </w:t>
      </w:r>
      <w:r>
        <w:rPr>
          <w:spacing w:val="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il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AB4F5AC" w14:textId="77777777" w:rsidR="00214776" w:rsidRDefault="00214776">
      <w:pPr>
        <w:pStyle w:val="Corpotesto"/>
        <w:spacing w:before="6"/>
        <w:rPr>
          <w:rFonts w:ascii="Times New Roman"/>
          <w:sz w:val="12"/>
        </w:rPr>
      </w:pPr>
    </w:p>
    <w:p w14:paraId="0B41CCB6" w14:textId="77777777" w:rsidR="00214776" w:rsidRDefault="00BF5BA2">
      <w:pPr>
        <w:pStyle w:val="Corpotesto"/>
        <w:tabs>
          <w:tab w:val="left" w:pos="4755"/>
        </w:tabs>
        <w:spacing w:before="87"/>
        <w:ind w:left="811"/>
      </w:pPr>
      <w:r>
        <w:t>rapporto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parentela: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NON E’ RICOVERATO PRESSO ALCUN</w:t>
      </w:r>
      <w:r>
        <w:rPr>
          <w:spacing w:val="-7"/>
        </w:rPr>
        <w:t xml:space="preserve"> </w:t>
      </w:r>
      <w:r>
        <w:t>ISTITUTO.</w:t>
      </w:r>
    </w:p>
    <w:p w14:paraId="76571417" w14:textId="77777777" w:rsidR="00214776" w:rsidRDefault="00214776">
      <w:pPr>
        <w:pStyle w:val="Corpotesto"/>
        <w:spacing w:before="2"/>
        <w:rPr>
          <w:sz w:val="25"/>
        </w:rPr>
      </w:pPr>
    </w:p>
    <w:p w14:paraId="05AABC7B" w14:textId="6E6FF716" w:rsidR="00214776" w:rsidRDefault="00BF5BA2">
      <w:pPr>
        <w:pStyle w:val="Paragrafoelenco"/>
        <w:numPr>
          <w:ilvl w:val="0"/>
          <w:numId w:val="1"/>
        </w:numPr>
        <w:tabs>
          <w:tab w:val="left" w:pos="800"/>
        </w:tabs>
        <w:ind w:hanging="328"/>
      </w:pPr>
      <w:r>
        <w:t>che nessun familiare usufruisce dei benefici di cui all’art. 33 Legge 104/92 per il suddetto</w:t>
      </w:r>
      <w:r>
        <w:rPr>
          <w:spacing w:val="-29"/>
        </w:rPr>
        <w:t xml:space="preserve"> </w:t>
      </w:r>
      <w:r>
        <w:t>assistito.</w:t>
      </w:r>
    </w:p>
    <w:p w14:paraId="569BF410" w14:textId="7D29F182" w:rsidR="00BF5BA2" w:rsidRDefault="00BF5BA2" w:rsidP="00BF5BA2">
      <w:pPr>
        <w:pStyle w:val="Paragrafoelenco"/>
        <w:numPr>
          <w:ilvl w:val="0"/>
          <w:numId w:val="1"/>
        </w:numPr>
        <w:spacing w:line="252" w:lineRule="auto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eastAsia="Arial"/>
          <w:sz w:val="20"/>
          <w:szCs w:val="20"/>
        </w:rPr>
        <w:t xml:space="preserve">di essere consapevole che la scuola può utilizzare i dati contenuti nella presente autocertificazione </w:t>
      </w:r>
      <w:r>
        <w:rPr>
          <w:rFonts w:eastAsia="Arial"/>
          <w:b/>
          <w:bCs/>
          <w:sz w:val="20"/>
          <w:szCs w:val="20"/>
        </w:rPr>
        <w:t>esclusivamente nell’ambito e per fini istituzionali propri</w:t>
      </w:r>
      <w:r>
        <w:rPr>
          <w:rFonts w:eastAsia="Arial"/>
          <w:sz w:val="20"/>
          <w:szCs w:val="20"/>
        </w:rPr>
        <w:t xml:space="preserve"> della Pubblica Amministrazione </w:t>
      </w:r>
      <w:r>
        <w:rPr>
          <w:rFonts w:eastAsia="Arial"/>
          <w:b/>
          <w:bCs/>
          <w:sz w:val="20"/>
          <w:szCs w:val="20"/>
        </w:rPr>
        <w:t>autorizzandone al relativo trattamento</w:t>
      </w:r>
      <w:r>
        <w:rPr>
          <w:rFonts w:eastAsia="Arial"/>
          <w:sz w:val="20"/>
          <w:szCs w:val="20"/>
        </w:rPr>
        <w:t xml:space="preserve">, anche mediante l’utilizzo di strumenti informatici, </w:t>
      </w:r>
      <w:r>
        <w:rPr>
          <w:sz w:val="20"/>
          <w:szCs w:val="20"/>
        </w:rPr>
        <w:t>ai sensi del D.Lgs 30 giugno 2003, n. 196 “</w:t>
      </w:r>
      <w:r>
        <w:rPr>
          <w:i/>
          <w:iCs/>
          <w:sz w:val="20"/>
          <w:szCs w:val="20"/>
        </w:rPr>
        <w:t>Codice in materia di protezione dei dati personali</w:t>
      </w:r>
      <w:r>
        <w:rPr>
          <w:sz w:val="20"/>
          <w:szCs w:val="20"/>
        </w:rPr>
        <w:t>” e del GDPR (Regolamento UE 2016/679).</w:t>
      </w:r>
    </w:p>
    <w:p w14:paraId="5866E6D3" w14:textId="77777777" w:rsidR="00BF5BA2" w:rsidRDefault="00BF5BA2" w:rsidP="00BF5BA2">
      <w:pPr>
        <w:pStyle w:val="Paragrafoelenco"/>
        <w:tabs>
          <w:tab w:val="left" w:pos="800"/>
        </w:tabs>
        <w:ind w:firstLine="0"/>
      </w:pPr>
    </w:p>
    <w:p w14:paraId="5916E341" w14:textId="77777777" w:rsidR="00214776" w:rsidRDefault="00BF5BA2">
      <w:pPr>
        <w:pStyle w:val="Corpotesto"/>
        <w:ind w:right="2310"/>
        <w:jc w:val="right"/>
      </w:pPr>
      <w:bookmarkStart w:id="0" w:name="_GoBack"/>
      <w:bookmarkEnd w:id="0"/>
      <w:r>
        <w:t>Firma</w:t>
      </w:r>
    </w:p>
    <w:p w14:paraId="5E191832" w14:textId="77777777" w:rsidR="00214776" w:rsidRDefault="00214776">
      <w:pPr>
        <w:pStyle w:val="Corpotesto"/>
        <w:rPr>
          <w:sz w:val="23"/>
        </w:rPr>
      </w:pPr>
    </w:p>
    <w:p w14:paraId="03C21002" w14:textId="77777777" w:rsidR="00214776" w:rsidRDefault="00BF5BA2">
      <w:pPr>
        <w:pStyle w:val="Corpotesto"/>
        <w:tabs>
          <w:tab w:val="left" w:pos="3118"/>
        </w:tabs>
        <w:spacing w:before="1"/>
        <w:ind w:left="511"/>
        <w:rPr>
          <w:rFonts w:ascii="Times New Roman"/>
        </w:rPr>
      </w:pPr>
      <w:r>
        <w:pict w14:anchorId="271DFBC5">
          <v:line id="_x0000_s1027" style="position:absolute;left:0;text-align:left;z-index:251658240;mso-position-horizontal-relative:page" from="338.75pt,12.15pt" to="514.05pt,12.15pt" strokeweight=".25306mm">
            <w10:wrap anchorx="page"/>
          </v:line>
        </w:pict>
      </w:r>
      <w:r>
        <w:t>Poggiomarino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6ECC809" w14:textId="77777777" w:rsidR="00214776" w:rsidRDefault="00214776">
      <w:pPr>
        <w:pStyle w:val="Corpotesto"/>
        <w:rPr>
          <w:rFonts w:ascii="Times New Roman"/>
          <w:sz w:val="20"/>
        </w:rPr>
      </w:pPr>
    </w:p>
    <w:p w14:paraId="04C2DAAA" w14:textId="77777777" w:rsidR="00214776" w:rsidRDefault="00214776">
      <w:pPr>
        <w:pStyle w:val="Corpotesto"/>
        <w:rPr>
          <w:rFonts w:ascii="Times New Roman"/>
          <w:sz w:val="20"/>
        </w:rPr>
      </w:pPr>
    </w:p>
    <w:p w14:paraId="424B539F" w14:textId="77777777" w:rsidR="00214776" w:rsidRDefault="00214776">
      <w:pPr>
        <w:pStyle w:val="Corpotesto"/>
        <w:spacing w:before="6"/>
        <w:rPr>
          <w:rFonts w:ascii="Times New Roman"/>
        </w:rPr>
      </w:pPr>
    </w:p>
    <w:p w14:paraId="5ED3C683" w14:textId="77777777" w:rsidR="00214776" w:rsidRDefault="00BF5BA2">
      <w:pPr>
        <w:spacing w:before="56"/>
        <w:ind w:left="117" w:right="154"/>
        <w:jc w:val="center"/>
        <w:rPr>
          <w:b/>
          <w:i/>
        </w:rPr>
      </w:pPr>
      <w:r>
        <w:rPr>
          <w:b/>
          <w:i/>
        </w:rPr>
        <w:t>LIMITATAMENTE AI GENITORI CHE ASSISTONO ALTERNATIVAMENTE IL</w:t>
      </w:r>
      <w:r>
        <w:rPr>
          <w:b/>
          <w:i/>
        </w:rPr>
        <w:t xml:space="preserve"> FIGLIO DISABILE</w:t>
      </w:r>
    </w:p>
    <w:p w14:paraId="7D7381ED" w14:textId="77777777" w:rsidR="00214776" w:rsidRDefault="00214776">
      <w:pPr>
        <w:pStyle w:val="Corpotesto"/>
        <w:rPr>
          <w:b/>
          <w:i/>
        </w:rPr>
      </w:pPr>
    </w:p>
    <w:p w14:paraId="534C6858" w14:textId="77777777" w:rsidR="00214776" w:rsidRDefault="00BF5BA2">
      <w:pPr>
        <w:pStyle w:val="Corpotesto"/>
        <w:tabs>
          <w:tab w:val="left" w:pos="4350"/>
          <w:tab w:val="left" w:pos="9678"/>
        </w:tabs>
        <w:spacing w:before="1"/>
        <w:ind w:right="1"/>
        <w:jc w:val="center"/>
        <w:rPr>
          <w:rFonts w:ascii="Times New Roman" w:hAnsi="Times New Roman"/>
        </w:rPr>
      </w:pPr>
      <w:r>
        <w:t>che per il corrente</w:t>
      </w:r>
      <w:r>
        <w:rPr>
          <w:spacing w:val="-6"/>
        </w:rPr>
        <w:t xml:space="preserve"> </w:t>
      </w:r>
      <w:r>
        <w:t>mese</w:t>
      </w:r>
      <w:r>
        <w:rPr>
          <w:spacing w:val="-2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l’altro</w:t>
      </w:r>
      <w:r>
        <w:rPr>
          <w:spacing w:val="-5"/>
        </w:rPr>
        <w:t xml:space="preserve"> </w:t>
      </w:r>
      <w:r>
        <w:t>genitore:</w:t>
      </w:r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54BCC90" w14:textId="77777777" w:rsidR="00214776" w:rsidRDefault="00214776">
      <w:pPr>
        <w:pStyle w:val="Corpotesto"/>
        <w:spacing w:before="7"/>
        <w:rPr>
          <w:rFonts w:ascii="Times New Roman"/>
          <w:sz w:val="26"/>
        </w:rPr>
      </w:pPr>
    </w:p>
    <w:p w14:paraId="37F38CED" w14:textId="77777777" w:rsidR="00214776" w:rsidRDefault="00BF5BA2">
      <w:pPr>
        <w:pStyle w:val="Paragrafoelenco"/>
        <w:numPr>
          <w:ilvl w:val="0"/>
          <w:numId w:val="1"/>
        </w:numPr>
        <w:tabs>
          <w:tab w:val="left" w:pos="935"/>
          <w:tab w:val="left" w:pos="936"/>
          <w:tab w:val="left" w:pos="9382"/>
        </w:tabs>
        <w:ind w:left="935" w:hanging="425"/>
        <w:rPr>
          <w:rFonts w:ascii="Times New Roman" w:hAnsi="Times New Roman"/>
        </w:rPr>
      </w:pPr>
      <w:r>
        <w:t>HA  usufruito dei benefici  di cui all’art. 33 Legge 104/92 per il suddetto assistito per</w:t>
      </w:r>
      <w:r>
        <w:rPr>
          <w:spacing w:val="-32"/>
        </w:rPr>
        <w:t xml:space="preserve"> </w:t>
      </w:r>
      <w:r>
        <w:t>gg.</w:t>
      </w:r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572270F" w14:textId="77777777" w:rsidR="00214776" w:rsidRDefault="00BF5BA2">
      <w:pPr>
        <w:pStyle w:val="Paragrafoelenco"/>
        <w:numPr>
          <w:ilvl w:val="0"/>
          <w:numId w:val="1"/>
        </w:numPr>
        <w:tabs>
          <w:tab w:val="left" w:pos="935"/>
          <w:tab w:val="left" w:pos="936"/>
        </w:tabs>
        <w:spacing w:before="1"/>
        <w:ind w:left="935" w:hanging="425"/>
      </w:pPr>
      <w:r>
        <w:t>NON HA    usufruito dei benefici  di cui all’art. 33 Legge 104/92 per il suddetto</w:t>
      </w:r>
      <w:r>
        <w:rPr>
          <w:spacing w:val="-31"/>
        </w:rPr>
        <w:t xml:space="preserve"> </w:t>
      </w:r>
      <w:r>
        <w:t>assistito.</w:t>
      </w:r>
    </w:p>
    <w:p w14:paraId="57511E73" w14:textId="77777777" w:rsidR="00214776" w:rsidRDefault="00214776">
      <w:pPr>
        <w:pStyle w:val="Corpotesto"/>
        <w:spacing w:before="11"/>
        <w:rPr>
          <w:sz w:val="41"/>
        </w:rPr>
      </w:pPr>
    </w:p>
    <w:p w14:paraId="5E09FDDD" w14:textId="77777777" w:rsidR="00214776" w:rsidRDefault="00BF5BA2">
      <w:pPr>
        <w:pStyle w:val="Corpotesto"/>
        <w:ind w:right="2310"/>
        <w:jc w:val="right"/>
      </w:pPr>
      <w:r>
        <w:t>Firma</w:t>
      </w:r>
    </w:p>
    <w:p w14:paraId="405CEA31" w14:textId="77777777" w:rsidR="00214776" w:rsidRDefault="00214776">
      <w:pPr>
        <w:pStyle w:val="Corpotesto"/>
        <w:spacing w:before="10"/>
      </w:pPr>
    </w:p>
    <w:p w14:paraId="47912AA6" w14:textId="77777777" w:rsidR="00214776" w:rsidRDefault="00BF5BA2">
      <w:pPr>
        <w:pStyle w:val="Corpotesto"/>
        <w:tabs>
          <w:tab w:val="left" w:pos="3118"/>
        </w:tabs>
        <w:spacing w:before="1"/>
        <w:ind w:left="511"/>
        <w:rPr>
          <w:rFonts w:ascii="Times New Roman"/>
        </w:rPr>
      </w:pPr>
      <w:r>
        <w:pict w14:anchorId="445089C3">
          <v:line id="_x0000_s1026" style="position:absolute;left:0;text-align:left;z-index:251659264;mso-position-horizontal-relative:page" from="338.75pt,12.15pt" to="514.05pt,12.15pt" strokeweight=".25306mm">
            <w10:wrap anchorx="page"/>
          </v:line>
        </w:pict>
      </w:r>
      <w:r>
        <w:t>Poggiomarino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sectPr w:rsidR="00214776">
      <w:type w:val="continuous"/>
      <w:pgSz w:w="11910" w:h="16840"/>
      <w:pgMar w:top="52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C317A"/>
    <w:multiLevelType w:val="hybridMultilevel"/>
    <w:tmpl w:val="A132ADD2"/>
    <w:lvl w:ilvl="0" w:tplc="E55446FA">
      <w:numFmt w:val="bullet"/>
      <w:lvlText w:val="□"/>
      <w:lvlJc w:val="left"/>
      <w:pPr>
        <w:ind w:left="799" w:hanging="327"/>
      </w:pPr>
      <w:rPr>
        <w:rFonts w:ascii="Lucida Sans Unicode" w:eastAsia="Lucida Sans Unicode" w:hAnsi="Lucida Sans Unicode" w:cs="Lucida Sans Unicode" w:hint="default"/>
        <w:b/>
        <w:bCs/>
        <w:w w:val="100"/>
        <w:sz w:val="22"/>
        <w:szCs w:val="22"/>
        <w:lang w:val="it-IT" w:eastAsia="it-IT" w:bidi="it-IT"/>
      </w:rPr>
    </w:lvl>
    <w:lvl w:ilvl="1" w:tplc="788055BE">
      <w:numFmt w:val="bullet"/>
      <w:lvlText w:val="•"/>
      <w:lvlJc w:val="left"/>
      <w:pPr>
        <w:ind w:left="1710" w:hanging="327"/>
      </w:pPr>
      <w:rPr>
        <w:rFonts w:hint="default"/>
        <w:lang w:val="it-IT" w:eastAsia="it-IT" w:bidi="it-IT"/>
      </w:rPr>
    </w:lvl>
    <w:lvl w:ilvl="2" w:tplc="D41007B4">
      <w:numFmt w:val="bullet"/>
      <w:lvlText w:val="•"/>
      <w:lvlJc w:val="left"/>
      <w:pPr>
        <w:ind w:left="2621" w:hanging="327"/>
      </w:pPr>
      <w:rPr>
        <w:rFonts w:hint="default"/>
        <w:lang w:val="it-IT" w:eastAsia="it-IT" w:bidi="it-IT"/>
      </w:rPr>
    </w:lvl>
    <w:lvl w:ilvl="3" w:tplc="08F4DEB0">
      <w:numFmt w:val="bullet"/>
      <w:lvlText w:val="•"/>
      <w:lvlJc w:val="left"/>
      <w:pPr>
        <w:ind w:left="3531" w:hanging="327"/>
      </w:pPr>
      <w:rPr>
        <w:rFonts w:hint="default"/>
        <w:lang w:val="it-IT" w:eastAsia="it-IT" w:bidi="it-IT"/>
      </w:rPr>
    </w:lvl>
    <w:lvl w:ilvl="4" w:tplc="9172291A">
      <w:numFmt w:val="bullet"/>
      <w:lvlText w:val="•"/>
      <w:lvlJc w:val="left"/>
      <w:pPr>
        <w:ind w:left="4442" w:hanging="327"/>
      </w:pPr>
      <w:rPr>
        <w:rFonts w:hint="default"/>
        <w:lang w:val="it-IT" w:eastAsia="it-IT" w:bidi="it-IT"/>
      </w:rPr>
    </w:lvl>
    <w:lvl w:ilvl="5" w:tplc="22406B9C">
      <w:numFmt w:val="bullet"/>
      <w:lvlText w:val="•"/>
      <w:lvlJc w:val="left"/>
      <w:pPr>
        <w:ind w:left="5352" w:hanging="327"/>
      </w:pPr>
      <w:rPr>
        <w:rFonts w:hint="default"/>
        <w:lang w:val="it-IT" w:eastAsia="it-IT" w:bidi="it-IT"/>
      </w:rPr>
    </w:lvl>
    <w:lvl w:ilvl="6" w:tplc="AFF6F5B2">
      <w:numFmt w:val="bullet"/>
      <w:lvlText w:val="•"/>
      <w:lvlJc w:val="left"/>
      <w:pPr>
        <w:ind w:left="6263" w:hanging="327"/>
      </w:pPr>
      <w:rPr>
        <w:rFonts w:hint="default"/>
        <w:lang w:val="it-IT" w:eastAsia="it-IT" w:bidi="it-IT"/>
      </w:rPr>
    </w:lvl>
    <w:lvl w:ilvl="7" w:tplc="2FE613A2">
      <w:numFmt w:val="bullet"/>
      <w:lvlText w:val="•"/>
      <w:lvlJc w:val="left"/>
      <w:pPr>
        <w:ind w:left="7173" w:hanging="327"/>
      </w:pPr>
      <w:rPr>
        <w:rFonts w:hint="default"/>
        <w:lang w:val="it-IT" w:eastAsia="it-IT" w:bidi="it-IT"/>
      </w:rPr>
    </w:lvl>
    <w:lvl w:ilvl="8" w:tplc="B44E97D8">
      <w:numFmt w:val="bullet"/>
      <w:lvlText w:val="•"/>
      <w:lvlJc w:val="left"/>
      <w:pPr>
        <w:ind w:left="8084" w:hanging="327"/>
      </w:pPr>
      <w:rPr>
        <w:rFonts w:hint="default"/>
        <w:lang w:val="it-IT" w:eastAsia="it-IT" w:bidi="it-IT"/>
      </w:rPr>
    </w:lvl>
  </w:abstractNum>
  <w:abstractNum w:abstractNumId="1" w15:restartNumberingAfterBreak="0">
    <w:nsid w:val="5A4F4677"/>
    <w:multiLevelType w:val="hybridMultilevel"/>
    <w:tmpl w:val="1B0AD698"/>
    <w:lvl w:ilvl="0" w:tplc="2968D022">
      <w:numFmt w:val="bullet"/>
      <w:lvlText w:val="-"/>
      <w:lvlJc w:val="left"/>
      <w:pPr>
        <w:ind w:left="250" w:hanging="152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67602E48">
      <w:numFmt w:val="bullet"/>
      <w:lvlText w:val="□"/>
      <w:lvlJc w:val="left"/>
      <w:pPr>
        <w:ind w:left="590" w:hanging="353"/>
      </w:pPr>
      <w:rPr>
        <w:rFonts w:ascii="Tahoma" w:eastAsia="Tahoma" w:hAnsi="Tahoma" w:cs="Tahoma" w:hint="default"/>
        <w:w w:val="100"/>
        <w:sz w:val="28"/>
        <w:szCs w:val="28"/>
        <w:lang w:val="it-IT" w:eastAsia="it-IT" w:bidi="it-IT"/>
      </w:rPr>
    </w:lvl>
    <w:lvl w:ilvl="2" w:tplc="DC041B5A">
      <w:numFmt w:val="bullet"/>
      <w:lvlText w:val="•"/>
      <w:lvlJc w:val="left"/>
      <w:pPr>
        <w:ind w:left="1556" w:hanging="353"/>
      </w:pPr>
      <w:rPr>
        <w:lang w:val="it-IT" w:eastAsia="it-IT" w:bidi="it-IT"/>
      </w:rPr>
    </w:lvl>
    <w:lvl w:ilvl="3" w:tplc="D5FCAC52">
      <w:numFmt w:val="bullet"/>
      <w:lvlText w:val="•"/>
      <w:lvlJc w:val="left"/>
      <w:pPr>
        <w:ind w:left="2512" w:hanging="353"/>
      </w:pPr>
      <w:rPr>
        <w:lang w:val="it-IT" w:eastAsia="it-IT" w:bidi="it-IT"/>
      </w:rPr>
    </w:lvl>
    <w:lvl w:ilvl="4" w:tplc="6B203B56">
      <w:numFmt w:val="bullet"/>
      <w:lvlText w:val="•"/>
      <w:lvlJc w:val="left"/>
      <w:pPr>
        <w:ind w:left="3468" w:hanging="353"/>
      </w:pPr>
      <w:rPr>
        <w:lang w:val="it-IT" w:eastAsia="it-IT" w:bidi="it-IT"/>
      </w:rPr>
    </w:lvl>
    <w:lvl w:ilvl="5" w:tplc="A3708528">
      <w:numFmt w:val="bullet"/>
      <w:lvlText w:val="•"/>
      <w:lvlJc w:val="left"/>
      <w:pPr>
        <w:ind w:left="4425" w:hanging="353"/>
      </w:pPr>
      <w:rPr>
        <w:lang w:val="it-IT" w:eastAsia="it-IT" w:bidi="it-IT"/>
      </w:rPr>
    </w:lvl>
    <w:lvl w:ilvl="6" w:tplc="EB526A0A">
      <w:numFmt w:val="bullet"/>
      <w:lvlText w:val="•"/>
      <w:lvlJc w:val="left"/>
      <w:pPr>
        <w:ind w:left="5381" w:hanging="353"/>
      </w:pPr>
      <w:rPr>
        <w:lang w:val="it-IT" w:eastAsia="it-IT" w:bidi="it-IT"/>
      </w:rPr>
    </w:lvl>
    <w:lvl w:ilvl="7" w:tplc="7EE46EAA">
      <w:numFmt w:val="bullet"/>
      <w:lvlText w:val="•"/>
      <w:lvlJc w:val="left"/>
      <w:pPr>
        <w:ind w:left="6337" w:hanging="353"/>
      </w:pPr>
      <w:rPr>
        <w:lang w:val="it-IT" w:eastAsia="it-IT" w:bidi="it-IT"/>
      </w:rPr>
    </w:lvl>
    <w:lvl w:ilvl="8" w:tplc="FCD408F4">
      <w:numFmt w:val="bullet"/>
      <w:lvlText w:val="•"/>
      <w:lvlJc w:val="left"/>
      <w:pPr>
        <w:ind w:left="7293" w:hanging="353"/>
      </w:pPr>
      <w:rPr>
        <w:lang w:val="it-IT" w:eastAsia="it-IT" w:bidi="it-I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776"/>
    <w:rsid w:val="00214776"/>
    <w:rsid w:val="00B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C17F50"/>
  <w15:docId w15:val="{5AEF3602-05C3-4242-8A57-7CFA4A1D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117" w:right="154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799" w:hanging="42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RICHIESTA PERMESSI alternati.doc</dc:title>
  <dc:creator>Utente</dc:creator>
  <cp:lastModifiedBy>Salvatore La Rocca</cp:lastModifiedBy>
  <cp:revision>3</cp:revision>
  <dcterms:created xsi:type="dcterms:W3CDTF">2019-07-08T07:58:00Z</dcterms:created>
  <dcterms:modified xsi:type="dcterms:W3CDTF">2019-07-12T08:48:00Z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2019-07-08T00:00:00Z</vt:filetime>
  </property>
</Properties>
</file>